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4A" w:rsidRPr="0025277F" w:rsidRDefault="00FB564A" w:rsidP="00FB564A">
      <w:pPr>
        <w:spacing w:after="120" w:line="240" w:lineRule="auto"/>
        <w:jc w:val="center"/>
        <w:rPr>
          <w:b/>
          <w:sz w:val="32"/>
          <w:szCs w:val="26"/>
        </w:rPr>
      </w:pPr>
      <w:r w:rsidRPr="0025277F">
        <w:rPr>
          <w:b/>
          <w:sz w:val="32"/>
          <w:szCs w:val="26"/>
        </w:rPr>
        <w:t xml:space="preserve">CHƯƠNG TRÌNH HỘI NGHỊ </w:t>
      </w:r>
    </w:p>
    <w:p w:rsidR="00FB564A" w:rsidRPr="0025277F" w:rsidRDefault="00FB564A" w:rsidP="00FB564A">
      <w:pPr>
        <w:spacing w:after="0" w:line="240" w:lineRule="auto"/>
        <w:jc w:val="center"/>
        <w:rPr>
          <w:b/>
          <w:sz w:val="26"/>
          <w:szCs w:val="26"/>
        </w:rPr>
      </w:pPr>
      <w:r w:rsidRPr="0025277F">
        <w:rPr>
          <w:b/>
          <w:sz w:val="26"/>
          <w:szCs w:val="26"/>
        </w:rPr>
        <w:t xml:space="preserve">TỔNG KẾT VIỆN TRỢ NƯỚC NGOÀI VÀO TỈNH QUẢNG NGÃI </w:t>
      </w:r>
    </w:p>
    <w:p w:rsidR="00FB564A" w:rsidRPr="0025277F" w:rsidRDefault="00FB564A" w:rsidP="00FB564A">
      <w:pPr>
        <w:spacing w:after="0" w:line="240" w:lineRule="auto"/>
        <w:jc w:val="center"/>
        <w:rPr>
          <w:b/>
          <w:sz w:val="26"/>
          <w:szCs w:val="26"/>
        </w:rPr>
      </w:pPr>
      <w:r w:rsidRPr="0025277F">
        <w:rPr>
          <w:b/>
          <w:sz w:val="26"/>
          <w:szCs w:val="26"/>
        </w:rPr>
        <w:t>GIAI ĐOẠN 2016</w:t>
      </w:r>
      <w:r>
        <w:rPr>
          <w:b/>
          <w:sz w:val="26"/>
          <w:szCs w:val="26"/>
        </w:rPr>
        <w:t xml:space="preserve"> </w:t>
      </w:r>
      <w:r w:rsidRPr="0025277F">
        <w:rPr>
          <w:b/>
          <w:sz w:val="26"/>
          <w:szCs w:val="26"/>
        </w:rPr>
        <w:t>-</w:t>
      </w:r>
      <w:r>
        <w:rPr>
          <w:b/>
          <w:sz w:val="26"/>
          <w:szCs w:val="26"/>
        </w:rPr>
        <w:t xml:space="preserve"> </w:t>
      </w:r>
      <w:r w:rsidRPr="0025277F">
        <w:rPr>
          <w:b/>
          <w:sz w:val="26"/>
          <w:szCs w:val="26"/>
        </w:rPr>
        <w:t>2020 VÀ VẬN ĐỘNG VIỆN TRỢ GIAI ĐOẠN 2021</w:t>
      </w:r>
      <w:r>
        <w:rPr>
          <w:b/>
          <w:sz w:val="26"/>
          <w:szCs w:val="26"/>
        </w:rPr>
        <w:t xml:space="preserve"> </w:t>
      </w:r>
      <w:r w:rsidRPr="0025277F">
        <w:rPr>
          <w:b/>
          <w:sz w:val="26"/>
          <w:szCs w:val="26"/>
        </w:rPr>
        <w:t>-</w:t>
      </w:r>
      <w:r>
        <w:rPr>
          <w:b/>
          <w:sz w:val="26"/>
          <w:szCs w:val="26"/>
        </w:rPr>
        <w:t xml:space="preserve"> </w:t>
      </w:r>
      <w:r w:rsidRPr="0025277F">
        <w:rPr>
          <w:b/>
          <w:sz w:val="26"/>
          <w:szCs w:val="26"/>
        </w:rPr>
        <w:t>2025</w:t>
      </w:r>
    </w:p>
    <w:p w:rsidR="00FB564A" w:rsidRPr="0025277F" w:rsidRDefault="00FB564A" w:rsidP="00FB564A">
      <w:pPr>
        <w:spacing w:after="0" w:line="240" w:lineRule="auto"/>
        <w:jc w:val="center"/>
        <w:rPr>
          <w:b/>
          <w:i/>
          <w:sz w:val="26"/>
          <w:szCs w:val="26"/>
        </w:rPr>
      </w:pPr>
      <w:r>
        <w:rPr>
          <w:b/>
          <w:i/>
          <w:sz w:val="26"/>
          <w:szCs w:val="26"/>
        </w:rPr>
        <w:t>Quảng Ngãi, n</w:t>
      </w:r>
      <w:r w:rsidRPr="0025277F">
        <w:rPr>
          <w:b/>
          <w:i/>
          <w:sz w:val="26"/>
          <w:szCs w:val="26"/>
        </w:rPr>
        <w:t>gày 11 tháng 11 năm 2021</w:t>
      </w:r>
    </w:p>
    <w:p w:rsidR="00FB564A" w:rsidRPr="0025277F" w:rsidRDefault="00FB564A" w:rsidP="00FB564A">
      <w:pPr>
        <w:spacing w:after="0" w:line="240" w:lineRule="auto"/>
        <w:jc w:val="center"/>
        <w:rPr>
          <w:b/>
          <w:i/>
          <w:sz w:val="26"/>
          <w:szCs w:val="26"/>
        </w:rPr>
      </w:pPr>
      <w:r w:rsidRPr="0025277F">
        <w:rPr>
          <w:b/>
          <w:i/>
          <w:sz w:val="26"/>
          <w:szCs w:val="26"/>
        </w:rPr>
        <w:t>-------</w:t>
      </w:r>
      <w:r w:rsidR="00F17C98">
        <w:rPr>
          <w:b/>
          <w:i/>
          <w:sz w:val="26"/>
          <w:szCs w:val="26"/>
        </w:rPr>
        <w:t>---------</w:t>
      </w:r>
      <w:r w:rsidRPr="0025277F">
        <w:rPr>
          <w:b/>
          <w:i/>
          <w:sz w:val="26"/>
          <w:szCs w:val="26"/>
        </w:rPr>
        <w:t>-</w:t>
      </w:r>
    </w:p>
    <w:p w:rsidR="00FB564A" w:rsidRDefault="00FB564A" w:rsidP="00FB564A">
      <w:pPr>
        <w:spacing w:after="0" w:line="240" w:lineRule="auto"/>
        <w:rPr>
          <w:b/>
          <w:sz w:val="26"/>
          <w:szCs w:val="26"/>
        </w:rPr>
      </w:pPr>
    </w:p>
    <w:tbl>
      <w:tblPr>
        <w:tblW w:w="9921" w:type="dxa"/>
        <w:tblInd w:w="534" w:type="dxa"/>
        <w:tblLook w:val="01E0" w:firstRow="1" w:lastRow="1" w:firstColumn="1" w:lastColumn="1" w:noHBand="0" w:noVBand="0"/>
      </w:tblPr>
      <w:tblGrid>
        <w:gridCol w:w="1842"/>
        <w:gridCol w:w="8079"/>
      </w:tblGrid>
      <w:tr w:rsidR="000F177F" w:rsidRPr="0025277F" w:rsidTr="003016CE">
        <w:trPr>
          <w:trHeight w:val="515"/>
        </w:trPr>
        <w:tc>
          <w:tcPr>
            <w:tcW w:w="1842" w:type="dxa"/>
          </w:tcPr>
          <w:p w:rsidR="000F177F" w:rsidRPr="0025277F" w:rsidRDefault="000F177F" w:rsidP="0027356E">
            <w:pPr>
              <w:spacing w:before="80" w:after="80" w:line="240" w:lineRule="auto"/>
              <w:jc w:val="center"/>
              <w:rPr>
                <w:i/>
                <w:sz w:val="26"/>
                <w:szCs w:val="26"/>
              </w:rPr>
            </w:pPr>
            <w:r w:rsidRPr="0025277F">
              <w:rPr>
                <w:i/>
                <w:sz w:val="26"/>
                <w:szCs w:val="26"/>
              </w:rPr>
              <w:t>08:00</w:t>
            </w:r>
            <w:r>
              <w:rPr>
                <w:i/>
                <w:sz w:val="26"/>
                <w:szCs w:val="26"/>
              </w:rPr>
              <w:t xml:space="preserve"> </w:t>
            </w:r>
            <w:r w:rsidRPr="0025277F">
              <w:rPr>
                <w:i/>
                <w:sz w:val="26"/>
                <w:szCs w:val="26"/>
              </w:rPr>
              <w:t>-</w:t>
            </w:r>
            <w:r>
              <w:rPr>
                <w:i/>
                <w:sz w:val="26"/>
                <w:szCs w:val="26"/>
              </w:rPr>
              <w:t xml:space="preserve"> </w:t>
            </w:r>
            <w:r w:rsidRPr="0025277F">
              <w:rPr>
                <w:i/>
                <w:sz w:val="26"/>
                <w:szCs w:val="26"/>
              </w:rPr>
              <w:t>08:10</w:t>
            </w:r>
          </w:p>
        </w:tc>
        <w:tc>
          <w:tcPr>
            <w:tcW w:w="8079" w:type="dxa"/>
          </w:tcPr>
          <w:p w:rsidR="000F177F" w:rsidRDefault="000F177F" w:rsidP="0027356E">
            <w:pPr>
              <w:spacing w:before="80" w:after="80" w:line="240" w:lineRule="auto"/>
              <w:ind w:left="34"/>
              <w:rPr>
                <w:b/>
                <w:sz w:val="26"/>
                <w:szCs w:val="26"/>
              </w:rPr>
            </w:pPr>
            <w:r w:rsidRPr="000F177F">
              <w:rPr>
                <w:b/>
                <w:sz w:val="26"/>
                <w:szCs w:val="26"/>
              </w:rPr>
              <w:t>Tuyên bố lý do, giới thiệu đại biểu</w:t>
            </w:r>
          </w:p>
          <w:p w:rsidR="0027356E" w:rsidRPr="0027356E" w:rsidRDefault="0027356E" w:rsidP="0027356E">
            <w:pPr>
              <w:spacing w:before="80" w:after="80" w:line="240" w:lineRule="auto"/>
              <w:ind w:left="34"/>
              <w:rPr>
                <w:b/>
                <w:sz w:val="10"/>
                <w:szCs w:val="26"/>
              </w:rPr>
            </w:pPr>
          </w:p>
        </w:tc>
      </w:tr>
      <w:tr w:rsidR="000F177F" w:rsidRPr="0025277F" w:rsidTr="003016CE">
        <w:trPr>
          <w:trHeight w:val="435"/>
        </w:trPr>
        <w:tc>
          <w:tcPr>
            <w:tcW w:w="1842" w:type="dxa"/>
          </w:tcPr>
          <w:p w:rsidR="000F177F" w:rsidRPr="0025277F" w:rsidRDefault="000F177F" w:rsidP="0027356E">
            <w:pPr>
              <w:spacing w:before="80" w:after="80" w:line="240" w:lineRule="auto"/>
              <w:jc w:val="center"/>
              <w:rPr>
                <w:i/>
                <w:sz w:val="26"/>
                <w:szCs w:val="26"/>
              </w:rPr>
            </w:pPr>
            <w:bookmarkStart w:id="0" w:name="_Hlk325203470"/>
            <w:r w:rsidRPr="0025277F">
              <w:rPr>
                <w:i/>
                <w:sz w:val="26"/>
                <w:szCs w:val="26"/>
              </w:rPr>
              <w:t>08:10</w:t>
            </w:r>
            <w:r>
              <w:rPr>
                <w:i/>
                <w:sz w:val="26"/>
                <w:szCs w:val="26"/>
              </w:rPr>
              <w:t xml:space="preserve"> </w:t>
            </w:r>
            <w:r w:rsidRPr="0025277F">
              <w:rPr>
                <w:i/>
                <w:sz w:val="26"/>
                <w:szCs w:val="26"/>
              </w:rPr>
              <w:t>-</w:t>
            </w:r>
            <w:r>
              <w:rPr>
                <w:i/>
                <w:sz w:val="26"/>
                <w:szCs w:val="26"/>
              </w:rPr>
              <w:t xml:space="preserve"> </w:t>
            </w:r>
            <w:r w:rsidRPr="0025277F">
              <w:rPr>
                <w:i/>
                <w:sz w:val="26"/>
                <w:szCs w:val="26"/>
              </w:rPr>
              <w:t>08:20</w:t>
            </w:r>
          </w:p>
        </w:tc>
        <w:tc>
          <w:tcPr>
            <w:tcW w:w="8079" w:type="dxa"/>
          </w:tcPr>
          <w:p w:rsidR="000F177F" w:rsidRDefault="000F177F" w:rsidP="0027356E">
            <w:pPr>
              <w:spacing w:before="80" w:after="80" w:line="240" w:lineRule="auto"/>
              <w:ind w:left="34"/>
              <w:rPr>
                <w:b/>
                <w:sz w:val="26"/>
                <w:szCs w:val="26"/>
              </w:rPr>
            </w:pPr>
            <w:r w:rsidRPr="000F177F">
              <w:rPr>
                <w:b/>
                <w:sz w:val="26"/>
                <w:szCs w:val="26"/>
              </w:rPr>
              <w:t>Phát biểu khai mạc của Lãnh đạo UBND tỉnh</w:t>
            </w:r>
          </w:p>
          <w:p w:rsidR="0027356E" w:rsidRPr="0027356E" w:rsidRDefault="0027356E" w:rsidP="0027356E">
            <w:pPr>
              <w:spacing w:before="80" w:after="80" w:line="240" w:lineRule="auto"/>
              <w:ind w:left="34"/>
              <w:rPr>
                <w:b/>
                <w:sz w:val="10"/>
                <w:szCs w:val="26"/>
              </w:rPr>
            </w:pPr>
          </w:p>
        </w:tc>
      </w:tr>
      <w:tr w:rsidR="000F177F" w:rsidRPr="0025277F" w:rsidTr="003016CE">
        <w:trPr>
          <w:trHeight w:val="803"/>
        </w:trPr>
        <w:tc>
          <w:tcPr>
            <w:tcW w:w="1842" w:type="dxa"/>
          </w:tcPr>
          <w:p w:rsidR="000F177F" w:rsidRPr="0025277F" w:rsidRDefault="000F177F" w:rsidP="0027356E">
            <w:pPr>
              <w:spacing w:before="80" w:after="80" w:line="240" w:lineRule="auto"/>
              <w:jc w:val="center"/>
              <w:rPr>
                <w:i/>
                <w:sz w:val="26"/>
                <w:szCs w:val="26"/>
              </w:rPr>
            </w:pPr>
            <w:r w:rsidRPr="0025277F">
              <w:rPr>
                <w:i/>
                <w:sz w:val="26"/>
                <w:szCs w:val="26"/>
              </w:rPr>
              <w:t>08:20</w:t>
            </w:r>
            <w:r>
              <w:rPr>
                <w:i/>
                <w:sz w:val="26"/>
                <w:szCs w:val="26"/>
              </w:rPr>
              <w:t xml:space="preserve"> </w:t>
            </w:r>
            <w:r w:rsidRPr="0025277F">
              <w:rPr>
                <w:i/>
                <w:sz w:val="26"/>
                <w:szCs w:val="26"/>
              </w:rPr>
              <w:t>-</w:t>
            </w:r>
            <w:r>
              <w:rPr>
                <w:i/>
                <w:sz w:val="26"/>
                <w:szCs w:val="26"/>
              </w:rPr>
              <w:t xml:space="preserve"> </w:t>
            </w:r>
            <w:r w:rsidRPr="0025277F">
              <w:rPr>
                <w:i/>
                <w:sz w:val="26"/>
                <w:szCs w:val="26"/>
              </w:rPr>
              <w:t>08:30</w:t>
            </w:r>
          </w:p>
        </w:tc>
        <w:tc>
          <w:tcPr>
            <w:tcW w:w="8079" w:type="dxa"/>
          </w:tcPr>
          <w:p w:rsidR="000F177F" w:rsidRDefault="000F177F" w:rsidP="005E4B96">
            <w:pPr>
              <w:spacing w:before="80" w:after="80" w:line="240" w:lineRule="auto"/>
              <w:ind w:left="34"/>
              <w:jc w:val="both"/>
              <w:rPr>
                <w:sz w:val="26"/>
                <w:szCs w:val="26"/>
              </w:rPr>
            </w:pPr>
            <w:r w:rsidRPr="0025277F">
              <w:rPr>
                <w:sz w:val="26"/>
                <w:szCs w:val="26"/>
              </w:rPr>
              <w:t>Trình chiếu Video clip giới thiệu tiềm năng, triển vọng và nhu cầu của tỉnh Quảng Ngãi về viện trợ nước ngoài; kết quả viện trợ nước ngoài vào tỉnh Quảng Ngãi giai đoạn 2016-2020, định hướng 2021-2025</w:t>
            </w:r>
          </w:p>
          <w:p w:rsidR="0027356E" w:rsidRPr="0027356E" w:rsidRDefault="0027356E" w:rsidP="005E4B96">
            <w:pPr>
              <w:spacing w:before="80" w:after="80" w:line="240" w:lineRule="auto"/>
              <w:ind w:left="34"/>
              <w:jc w:val="both"/>
              <w:rPr>
                <w:sz w:val="10"/>
                <w:szCs w:val="26"/>
              </w:rPr>
            </w:pPr>
          </w:p>
        </w:tc>
      </w:tr>
      <w:bookmarkEnd w:id="0"/>
      <w:tr w:rsidR="000F177F" w:rsidRPr="0025277F" w:rsidTr="003016CE">
        <w:trPr>
          <w:trHeight w:val="443"/>
        </w:trPr>
        <w:tc>
          <w:tcPr>
            <w:tcW w:w="1842" w:type="dxa"/>
          </w:tcPr>
          <w:p w:rsidR="000F177F" w:rsidRPr="000C0B80" w:rsidRDefault="000F177F" w:rsidP="00273DD8">
            <w:pPr>
              <w:spacing w:before="80" w:after="80" w:line="240" w:lineRule="auto"/>
              <w:jc w:val="center"/>
              <w:rPr>
                <w:i/>
                <w:sz w:val="26"/>
                <w:szCs w:val="26"/>
              </w:rPr>
            </w:pPr>
            <w:r w:rsidRPr="000C0B80">
              <w:rPr>
                <w:i/>
                <w:sz w:val="26"/>
                <w:szCs w:val="26"/>
              </w:rPr>
              <w:t xml:space="preserve">08:30 </w:t>
            </w:r>
            <w:r w:rsidR="00273DD8" w:rsidRPr="000C0B80">
              <w:rPr>
                <w:i/>
                <w:sz w:val="26"/>
                <w:szCs w:val="26"/>
              </w:rPr>
              <w:t>-</w:t>
            </w:r>
            <w:r w:rsidRPr="000C0B80">
              <w:rPr>
                <w:i/>
                <w:sz w:val="26"/>
                <w:szCs w:val="26"/>
              </w:rPr>
              <w:t xml:space="preserve"> </w:t>
            </w:r>
            <w:r w:rsidR="00273DD8" w:rsidRPr="000C0B80">
              <w:rPr>
                <w:i/>
                <w:sz w:val="26"/>
                <w:szCs w:val="26"/>
              </w:rPr>
              <w:t>09:15</w:t>
            </w:r>
          </w:p>
        </w:tc>
        <w:tc>
          <w:tcPr>
            <w:tcW w:w="8079" w:type="dxa"/>
          </w:tcPr>
          <w:p w:rsidR="000F177F" w:rsidRPr="000C0B80" w:rsidRDefault="000F177F" w:rsidP="005E4B96">
            <w:pPr>
              <w:spacing w:before="80" w:after="80" w:line="240" w:lineRule="auto"/>
              <w:jc w:val="both"/>
              <w:rPr>
                <w:b/>
                <w:sz w:val="26"/>
                <w:szCs w:val="26"/>
              </w:rPr>
            </w:pPr>
            <w:r w:rsidRPr="000C0B80">
              <w:rPr>
                <w:b/>
                <w:sz w:val="26"/>
                <w:szCs w:val="26"/>
              </w:rPr>
              <w:t xml:space="preserve">Tọa đàm, tham luận </w:t>
            </w:r>
            <w:r w:rsidRPr="000C0B80">
              <w:rPr>
                <w:i/>
                <w:sz w:val="26"/>
                <w:szCs w:val="26"/>
              </w:rPr>
              <w:t>(Đoàn chủ trì điều hành)</w:t>
            </w:r>
          </w:p>
        </w:tc>
      </w:tr>
      <w:tr w:rsidR="000F177F" w:rsidRPr="0025277F" w:rsidTr="003016CE">
        <w:trPr>
          <w:trHeight w:val="918"/>
        </w:trPr>
        <w:tc>
          <w:tcPr>
            <w:tcW w:w="1842" w:type="dxa"/>
          </w:tcPr>
          <w:p w:rsidR="000F177F" w:rsidRPr="00844B10" w:rsidRDefault="000F177F" w:rsidP="0027356E">
            <w:pPr>
              <w:spacing w:before="80" w:after="80" w:line="240" w:lineRule="auto"/>
              <w:jc w:val="center"/>
              <w:rPr>
                <w:color w:val="FF0000"/>
                <w:sz w:val="26"/>
                <w:szCs w:val="26"/>
              </w:rPr>
            </w:pPr>
          </w:p>
        </w:tc>
        <w:tc>
          <w:tcPr>
            <w:tcW w:w="8079" w:type="dxa"/>
          </w:tcPr>
          <w:p w:rsidR="000F177F" w:rsidRPr="005475A0" w:rsidRDefault="000F177F" w:rsidP="00447BE5">
            <w:pPr>
              <w:spacing w:after="0" w:line="240" w:lineRule="auto"/>
              <w:jc w:val="both"/>
              <w:rPr>
                <w:i/>
                <w:spacing w:val="-2"/>
                <w:sz w:val="26"/>
                <w:szCs w:val="26"/>
              </w:rPr>
            </w:pPr>
            <w:r w:rsidRPr="005475A0">
              <w:rPr>
                <w:i/>
                <w:spacing w:val="-2"/>
                <w:sz w:val="26"/>
                <w:szCs w:val="26"/>
              </w:rPr>
              <w:t>(1) Tham luận của Sở Giáo dục và Đào tạo tỉnh Quảng Ngãi; (2) Tham luận của Sở Lao động, Thương binh và Xã hội tỉnh Quảng Ngãi;(3) Tham luận của UBND huyện Sơn Tây, tỉnh Quảng Ngãi;(4) Tham luận của tổ chức Children of Vietnam; (5)Tham luận của tổ chức The Flemish Association For</w:t>
            </w:r>
            <w:r w:rsidR="00447BE5" w:rsidRPr="005475A0">
              <w:rPr>
                <w:i/>
                <w:spacing w:val="-2"/>
                <w:sz w:val="26"/>
                <w:szCs w:val="26"/>
              </w:rPr>
              <w:t xml:space="preserve"> </w:t>
            </w:r>
            <w:r w:rsidRPr="005475A0">
              <w:rPr>
                <w:i/>
                <w:spacing w:val="-2"/>
                <w:sz w:val="26"/>
                <w:szCs w:val="26"/>
              </w:rPr>
              <w:t>Development Cooperation and Technical Assistance (VVOB)</w:t>
            </w:r>
          </w:p>
          <w:p w:rsidR="0027356E" w:rsidRPr="0027356E" w:rsidRDefault="0027356E" w:rsidP="005E4B96">
            <w:pPr>
              <w:spacing w:before="80" w:after="80" w:line="240" w:lineRule="auto"/>
              <w:jc w:val="both"/>
              <w:rPr>
                <w:i/>
                <w:sz w:val="10"/>
                <w:szCs w:val="26"/>
              </w:rPr>
            </w:pPr>
          </w:p>
        </w:tc>
      </w:tr>
      <w:tr w:rsidR="000F177F" w:rsidRPr="0025277F" w:rsidTr="003016CE">
        <w:trPr>
          <w:trHeight w:val="507"/>
        </w:trPr>
        <w:tc>
          <w:tcPr>
            <w:tcW w:w="1842" w:type="dxa"/>
          </w:tcPr>
          <w:p w:rsidR="000F177F" w:rsidRPr="000C0B80" w:rsidRDefault="005D7AEB" w:rsidP="0027356E">
            <w:pPr>
              <w:spacing w:before="80" w:after="80" w:line="240" w:lineRule="auto"/>
              <w:jc w:val="center"/>
              <w:rPr>
                <w:i/>
                <w:sz w:val="26"/>
                <w:szCs w:val="26"/>
              </w:rPr>
            </w:pPr>
            <w:r w:rsidRPr="000C0B80">
              <w:rPr>
                <w:i/>
                <w:sz w:val="26"/>
                <w:szCs w:val="26"/>
              </w:rPr>
              <w:t>09:15</w:t>
            </w:r>
            <w:r w:rsidR="00273DD8" w:rsidRPr="000C0B80">
              <w:rPr>
                <w:i/>
                <w:sz w:val="26"/>
                <w:szCs w:val="26"/>
              </w:rPr>
              <w:t xml:space="preserve"> </w:t>
            </w:r>
            <w:r w:rsidRPr="000C0B80">
              <w:rPr>
                <w:i/>
                <w:sz w:val="26"/>
                <w:szCs w:val="26"/>
              </w:rPr>
              <w:t>-</w:t>
            </w:r>
            <w:r w:rsidR="00273DD8" w:rsidRPr="000C0B80">
              <w:rPr>
                <w:i/>
                <w:sz w:val="26"/>
                <w:szCs w:val="26"/>
              </w:rPr>
              <w:t xml:space="preserve"> </w:t>
            </w:r>
            <w:r w:rsidRPr="000C0B80">
              <w:rPr>
                <w:i/>
                <w:sz w:val="26"/>
                <w:szCs w:val="26"/>
              </w:rPr>
              <w:t>09:30</w:t>
            </w:r>
          </w:p>
        </w:tc>
        <w:tc>
          <w:tcPr>
            <w:tcW w:w="8079" w:type="dxa"/>
          </w:tcPr>
          <w:p w:rsidR="000F177F" w:rsidRDefault="000F177F" w:rsidP="005E4B96">
            <w:pPr>
              <w:spacing w:before="80" w:after="80" w:line="240" w:lineRule="auto"/>
              <w:jc w:val="both"/>
              <w:rPr>
                <w:b/>
                <w:i/>
                <w:sz w:val="26"/>
                <w:szCs w:val="26"/>
              </w:rPr>
            </w:pPr>
            <w:r w:rsidRPr="0025277F">
              <w:rPr>
                <w:b/>
                <w:i/>
                <w:sz w:val="26"/>
                <w:szCs w:val="26"/>
              </w:rPr>
              <w:t>Nghỉ giải lao</w:t>
            </w:r>
          </w:p>
          <w:p w:rsidR="0027356E" w:rsidRPr="0027356E" w:rsidRDefault="0027356E" w:rsidP="005E4B96">
            <w:pPr>
              <w:spacing w:before="80" w:after="80" w:line="240" w:lineRule="auto"/>
              <w:jc w:val="both"/>
              <w:rPr>
                <w:b/>
                <w:i/>
                <w:sz w:val="10"/>
                <w:szCs w:val="26"/>
              </w:rPr>
            </w:pPr>
          </w:p>
        </w:tc>
      </w:tr>
      <w:tr w:rsidR="000F177F" w:rsidRPr="0025277F" w:rsidTr="003016CE">
        <w:trPr>
          <w:trHeight w:val="532"/>
        </w:trPr>
        <w:tc>
          <w:tcPr>
            <w:tcW w:w="1842" w:type="dxa"/>
          </w:tcPr>
          <w:p w:rsidR="000F177F" w:rsidRPr="000C0B80" w:rsidRDefault="005D7AEB" w:rsidP="0027356E">
            <w:pPr>
              <w:spacing w:before="80" w:after="80" w:line="240" w:lineRule="auto"/>
              <w:jc w:val="center"/>
              <w:rPr>
                <w:i/>
                <w:sz w:val="26"/>
                <w:szCs w:val="26"/>
              </w:rPr>
            </w:pPr>
            <w:r w:rsidRPr="000C0B80">
              <w:rPr>
                <w:i/>
                <w:sz w:val="26"/>
                <w:szCs w:val="26"/>
              </w:rPr>
              <w:t>09:30</w:t>
            </w:r>
            <w:r w:rsidR="00273DD8" w:rsidRPr="000C0B80">
              <w:rPr>
                <w:i/>
                <w:sz w:val="26"/>
                <w:szCs w:val="26"/>
              </w:rPr>
              <w:t xml:space="preserve"> </w:t>
            </w:r>
            <w:r w:rsidRPr="000C0B80">
              <w:rPr>
                <w:i/>
                <w:sz w:val="26"/>
                <w:szCs w:val="26"/>
              </w:rPr>
              <w:t>-</w:t>
            </w:r>
            <w:r w:rsidR="00273DD8" w:rsidRPr="000C0B80">
              <w:rPr>
                <w:i/>
                <w:sz w:val="26"/>
                <w:szCs w:val="26"/>
              </w:rPr>
              <w:t xml:space="preserve"> </w:t>
            </w:r>
            <w:r w:rsidRPr="000C0B80">
              <w:rPr>
                <w:i/>
                <w:sz w:val="26"/>
                <w:szCs w:val="26"/>
              </w:rPr>
              <w:t>09:40</w:t>
            </w:r>
          </w:p>
        </w:tc>
        <w:tc>
          <w:tcPr>
            <w:tcW w:w="8079" w:type="dxa"/>
          </w:tcPr>
          <w:p w:rsidR="000F177F" w:rsidRDefault="000F177F" w:rsidP="005E4B96">
            <w:pPr>
              <w:spacing w:before="80" w:after="80" w:line="240" w:lineRule="auto"/>
              <w:jc w:val="both"/>
              <w:rPr>
                <w:i/>
                <w:sz w:val="26"/>
                <w:szCs w:val="26"/>
              </w:rPr>
            </w:pPr>
            <w:r w:rsidRPr="0025277F">
              <w:rPr>
                <w:i/>
                <w:sz w:val="26"/>
                <w:szCs w:val="26"/>
              </w:rPr>
              <w:t>(6) Tham luận của tổ chức World Vision International Vietnam</w:t>
            </w:r>
          </w:p>
          <w:p w:rsidR="0027356E" w:rsidRPr="0027356E" w:rsidRDefault="0027356E" w:rsidP="005E4B96">
            <w:pPr>
              <w:spacing w:before="80" w:after="80" w:line="240" w:lineRule="auto"/>
              <w:jc w:val="both"/>
              <w:rPr>
                <w:i/>
                <w:sz w:val="10"/>
                <w:szCs w:val="26"/>
              </w:rPr>
            </w:pPr>
            <w:bookmarkStart w:id="1" w:name="_GoBack"/>
            <w:bookmarkEnd w:id="1"/>
          </w:p>
        </w:tc>
      </w:tr>
      <w:tr w:rsidR="000F177F" w:rsidRPr="0025277F" w:rsidTr="003016CE">
        <w:trPr>
          <w:trHeight w:val="568"/>
        </w:trPr>
        <w:tc>
          <w:tcPr>
            <w:tcW w:w="1842" w:type="dxa"/>
          </w:tcPr>
          <w:p w:rsidR="000F177F" w:rsidRPr="000C0B80" w:rsidRDefault="00273DD8" w:rsidP="0027356E">
            <w:pPr>
              <w:spacing w:before="80" w:after="80" w:line="240" w:lineRule="auto"/>
              <w:jc w:val="center"/>
              <w:rPr>
                <w:i/>
                <w:sz w:val="26"/>
                <w:szCs w:val="26"/>
              </w:rPr>
            </w:pPr>
            <w:r w:rsidRPr="000C0B80">
              <w:rPr>
                <w:i/>
                <w:sz w:val="26"/>
                <w:szCs w:val="26"/>
              </w:rPr>
              <w:t>09:40 - 10:00</w:t>
            </w:r>
          </w:p>
        </w:tc>
        <w:tc>
          <w:tcPr>
            <w:tcW w:w="8079" w:type="dxa"/>
          </w:tcPr>
          <w:p w:rsidR="000F177F" w:rsidRDefault="000F177F" w:rsidP="005E4B96">
            <w:pPr>
              <w:spacing w:before="80" w:after="80" w:line="240" w:lineRule="auto"/>
              <w:jc w:val="both"/>
              <w:rPr>
                <w:b/>
                <w:sz w:val="26"/>
                <w:szCs w:val="26"/>
              </w:rPr>
            </w:pPr>
            <w:r w:rsidRPr="000F177F">
              <w:rPr>
                <w:b/>
                <w:sz w:val="26"/>
                <w:szCs w:val="26"/>
              </w:rPr>
              <w:t xml:space="preserve">Thảo luận, trao đổi giữa Đoàn chủ trì và đại biểu </w:t>
            </w:r>
          </w:p>
          <w:p w:rsidR="0027356E" w:rsidRPr="0027356E" w:rsidRDefault="0027356E" w:rsidP="005E4B96">
            <w:pPr>
              <w:spacing w:before="80" w:after="80" w:line="240" w:lineRule="auto"/>
              <w:jc w:val="both"/>
              <w:rPr>
                <w:b/>
                <w:sz w:val="10"/>
                <w:szCs w:val="26"/>
              </w:rPr>
            </w:pPr>
          </w:p>
        </w:tc>
      </w:tr>
      <w:tr w:rsidR="000F177F" w:rsidRPr="0025277F" w:rsidTr="003016CE">
        <w:trPr>
          <w:trHeight w:val="780"/>
        </w:trPr>
        <w:tc>
          <w:tcPr>
            <w:tcW w:w="1842" w:type="dxa"/>
          </w:tcPr>
          <w:p w:rsidR="000F177F" w:rsidRPr="0025277F" w:rsidRDefault="000F177F" w:rsidP="0027356E">
            <w:pPr>
              <w:spacing w:before="80" w:after="80" w:line="240" w:lineRule="auto"/>
              <w:jc w:val="center"/>
              <w:rPr>
                <w:i/>
                <w:sz w:val="26"/>
                <w:szCs w:val="26"/>
              </w:rPr>
            </w:pPr>
            <w:r w:rsidRPr="0025277F">
              <w:rPr>
                <w:sz w:val="26"/>
                <w:szCs w:val="26"/>
              </w:rPr>
              <w:br w:type="page"/>
            </w:r>
            <w:r w:rsidRPr="0025277F">
              <w:rPr>
                <w:i/>
                <w:sz w:val="26"/>
                <w:szCs w:val="26"/>
              </w:rPr>
              <w:t>10:00</w:t>
            </w:r>
            <w:r>
              <w:rPr>
                <w:i/>
                <w:sz w:val="26"/>
                <w:szCs w:val="26"/>
              </w:rPr>
              <w:t xml:space="preserve"> </w:t>
            </w:r>
            <w:r w:rsidRPr="0025277F">
              <w:rPr>
                <w:i/>
                <w:sz w:val="26"/>
                <w:szCs w:val="26"/>
              </w:rPr>
              <w:t>-</w:t>
            </w:r>
            <w:r>
              <w:rPr>
                <w:i/>
                <w:sz w:val="26"/>
                <w:szCs w:val="26"/>
              </w:rPr>
              <w:t xml:space="preserve"> </w:t>
            </w:r>
            <w:r w:rsidRPr="0025277F">
              <w:rPr>
                <w:i/>
                <w:sz w:val="26"/>
                <w:szCs w:val="26"/>
              </w:rPr>
              <w:t>10:10</w:t>
            </w:r>
          </w:p>
        </w:tc>
        <w:tc>
          <w:tcPr>
            <w:tcW w:w="8079" w:type="dxa"/>
          </w:tcPr>
          <w:p w:rsidR="000F177F" w:rsidRPr="00421916" w:rsidRDefault="000F177F" w:rsidP="005E4B96">
            <w:pPr>
              <w:spacing w:before="80" w:after="80" w:line="240" w:lineRule="auto"/>
              <w:jc w:val="both"/>
              <w:rPr>
                <w:b/>
                <w:sz w:val="26"/>
                <w:szCs w:val="26"/>
              </w:rPr>
            </w:pPr>
            <w:r w:rsidRPr="00421916">
              <w:rPr>
                <w:b/>
                <w:sz w:val="26"/>
                <w:szCs w:val="26"/>
              </w:rPr>
              <w:t xml:space="preserve">Phát biểu của Lãnh đạo Ban Điều phối viện trợ nhân dân </w:t>
            </w:r>
            <w:r w:rsidR="00421916">
              <w:rPr>
                <w:b/>
                <w:sz w:val="26"/>
                <w:szCs w:val="26"/>
              </w:rPr>
              <w:t>(</w:t>
            </w:r>
            <w:r w:rsidRPr="00421916">
              <w:rPr>
                <w:b/>
                <w:sz w:val="26"/>
                <w:szCs w:val="26"/>
              </w:rPr>
              <w:t>PACCOM</w:t>
            </w:r>
            <w:r w:rsidR="00421916">
              <w:rPr>
                <w:b/>
                <w:sz w:val="26"/>
                <w:szCs w:val="26"/>
              </w:rPr>
              <w:t>)</w:t>
            </w:r>
          </w:p>
          <w:p w:rsidR="005475A0" w:rsidRPr="005475A0" w:rsidRDefault="005475A0" w:rsidP="005E4B96">
            <w:pPr>
              <w:spacing w:before="80" w:after="80" w:line="240" w:lineRule="auto"/>
              <w:jc w:val="both"/>
              <w:rPr>
                <w:sz w:val="10"/>
                <w:szCs w:val="26"/>
              </w:rPr>
            </w:pPr>
          </w:p>
        </w:tc>
      </w:tr>
      <w:tr w:rsidR="005475A0" w:rsidRPr="0025277F" w:rsidTr="003016CE">
        <w:trPr>
          <w:trHeight w:val="667"/>
        </w:trPr>
        <w:tc>
          <w:tcPr>
            <w:tcW w:w="1842" w:type="dxa"/>
          </w:tcPr>
          <w:p w:rsidR="005475A0" w:rsidRPr="0025277F" w:rsidRDefault="005475A0" w:rsidP="0027356E">
            <w:pPr>
              <w:spacing w:before="80" w:after="80" w:line="240" w:lineRule="auto"/>
              <w:jc w:val="center"/>
              <w:rPr>
                <w:sz w:val="26"/>
                <w:szCs w:val="26"/>
              </w:rPr>
            </w:pPr>
            <w:r w:rsidRPr="0025277F">
              <w:rPr>
                <w:i/>
                <w:sz w:val="26"/>
                <w:szCs w:val="26"/>
              </w:rPr>
              <w:t>10:10</w:t>
            </w:r>
            <w:r>
              <w:rPr>
                <w:i/>
                <w:sz w:val="26"/>
                <w:szCs w:val="26"/>
              </w:rPr>
              <w:t xml:space="preserve"> </w:t>
            </w:r>
            <w:r w:rsidRPr="0025277F">
              <w:rPr>
                <w:i/>
                <w:sz w:val="26"/>
                <w:szCs w:val="26"/>
              </w:rPr>
              <w:t>-</w:t>
            </w:r>
            <w:r>
              <w:rPr>
                <w:i/>
                <w:sz w:val="26"/>
                <w:szCs w:val="26"/>
              </w:rPr>
              <w:t xml:space="preserve"> </w:t>
            </w:r>
            <w:r w:rsidRPr="0025277F">
              <w:rPr>
                <w:i/>
                <w:sz w:val="26"/>
                <w:szCs w:val="26"/>
              </w:rPr>
              <w:t>10:20</w:t>
            </w:r>
          </w:p>
        </w:tc>
        <w:tc>
          <w:tcPr>
            <w:tcW w:w="8079" w:type="dxa"/>
          </w:tcPr>
          <w:p w:rsidR="005475A0" w:rsidRPr="00421916" w:rsidRDefault="005475A0" w:rsidP="005E4B96">
            <w:pPr>
              <w:spacing w:before="80" w:after="80" w:line="240" w:lineRule="auto"/>
              <w:jc w:val="both"/>
              <w:rPr>
                <w:b/>
                <w:sz w:val="26"/>
                <w:szCs w:val="26"/>
              </w:rPr>
            </w:pPr>
            <w:r w:rsidRPr="00421916">
              <w:rPr>
                <w:b/>
                <w:sz w:val="26"/>
                <w:szCs w:val="26"/>
              </w:rPr>
              <w:t>Tóm tắt các nội dung thảo luận, đề xuất (Đoàn chủ trì)</w:t>
            </w:r>
          </w:p>
          <w:p w:rsidR="005475A0" w:rsidRPr="00421916" w:rsidRDefault="005475A0" w:rsidP="005E4B96">
            <w:pPr>
              <w:spacing w:before="80" w:after="80" w:line="240" w:lineRule="auto"/>
              <w:jc w:val="both"/>
              <w:rPr>
                <w:b/>
                <w:sz w:val="10"/>
                <w:szCs w:val="26"/>
              </w:rPr>
            </w:pPr>
          </w:p>
        </w:tc>
      </w:tr>
      <w:tr w:rsidR="000F177F" w:rsidRPr="0025277F" w:rsidTr="003016CE">
        <w:trPr>
          <w:trHeight w:val="706"/>
        </w:trPr>
        <w:tc>
          <w:tcPr>
            <w:tcW w:w="1842" w:type="dxa"/>
          </w:tcPr>
          <w:p w:rsidR="000F177F" w:rsidRPr="0025277F" w:rsidRDefault="000F177F" w:rsidP="005475A0">
            <w:pPr>
              <w:spacing w:before="80" w:after="80" w:line="240" w:lineRule="auto"/>
              <w:jc w:val="center"/>
              <w:rPr>
                <w:i/>
                <w:sz w:val="26"/>
                <w:szCs w:val="26"/>
              </w:rPr>
            </w:pPr>
            <w:r w:rsidRPr="0025277F">
              <w:rPr>
                <w:i/>
                <w:sz w:val="26"/>
                <w:szCs w:val="26"/>
              </w:rPr>
              <w:t>10:</w:t>
            </w:r>
            <w:r w:rsidR="005475A0">
              <w:rPr>
                <w:i/>
                <w:sz w:val="26"/>
                <w:szCs w:val="26"/>
              </w:rPr>
              <w:t>2</w:t>
            </w:r>
            <w:r w:rsidRPr="0025277F">
              <w:rPr>
                <w:i/>
                <w:sz w:val="26"/>
                <w:szCs w:val="26"/>
              </w:rPr>
              <w:t>0</w:t>
            </w:r>
            <w:r>
              <w:rPr>
                <w:i/>
                <w:sz w:val="26"/>
                <w:szCs w:val="26"/>
              </w:rPr>
              <w:t xml:space="preserve"> </w:t>
            </w:r>
            <w:r w:rsidRPr="0025277F">
              <w:rPr>
                <w:i/>
                <w:sz w:val="26"/>
                <w:szCs w:val="26"/>
              </w:rPr>
              <w:t>-</w:t>
            </w:r>
            <w:r>
              <w:rPr>
                <w:i/>
                <w:sz w:val="26"/>
                <w:szCs w:val="26"/>
              </w:rPr>
              <w:t xml:space="preserve"> </w:t>
            </w:r>
            <w:r w:rsidRPr="0025277F">
              <w:rPr>
                <w:i/>
                <w:sz w:val="26"/>
                <w:szCs w:val="26"/>
              </w:rPr>
              <w:t>10:</w:t>
            </w:r>
            <w:r w:rsidR="005475A0">
              <w:rPr>
                <w:i/>
                <w:sz w:val="26"/>
                <w:szCs w:val="26"/>
              </w:rPr>
              <w:t>3</w:t>
            </w:r>
            <w:r w:rsidRPr="0025277F">
              <w:rPr>
                <w:i/>
                <w:sz w:val="26"/>
                <w:szCs w:val="26"/>
              </w:rPr>
              <w:t>0</w:t>
            </w:r>
          </w:p>
        </w:tc>
        <w:tc>
          <w:tcPr>
            <w:tcW w:w="8079" w:type="dxa"/>
          </w:tcPr>
          <w:p w:rsidR="000F177F" w:rsidRDefault="005475A0" w:rsidP="005E4B96">
            <w:pPr>
              <w:spacing w:before="80" w:after="80" w:line="240" w:lineRule="auto"/>
              <w:jc w:val="both"/>
              <w:rPr>
                <w:sz w:val="26"/>
                <w:szCs w:val="26"/>
              </w:rPr>
            </w:pPr>
            <w:r>
              <w:rPr>
                <w:sz w:val="26"/>
                <w:szCs w:val="26"/>
              </w:rPr>
              <w:t>Ký kết/</w:t>
            </w:r>
            <w:r w:rsidR="000F177F" w:rsidRPr="0025277F">
              <w:rPr>
                <w:sz w:val="26"/>
                <w:szCs w:val="26"/>
              </w:rPr>
              <w:t xml:space="preserve">Trình chiếu, giới thiệu sơ lược </w:t>
            </w:r>
            <w:r w:rsidR="000F177F">
              <w:rPr>
                <w:sz w:val="26"/>
                <w:szCs w:val="26"/>
              </w:rPr>
              <w:t>một số</w:t>
            </w:r>
            <w:r w:rsidR="000F177F" w:rsidRPr="0025277F">
              <w:rPr>
                <w:sz w:val="26"/>
                <w:szCs w:val="26"/>
              </w:rPr>
              <w:t xml:space="preserve"> thỏa thuận hợp tác/MoU </w:t>
            </w:r>
            <w:r w:rsidR="000F177F">
              <w:rPr>
                <w:sz w:val="26"/>
                <w:szCs w:val="26"/>
              </w:rPr>
              <w:t>vừa ký kết giữa tỉnh Quảng Ngãi và các nhà tài trợ nước ngoài</w:t>
            </w:r>
            <w:r w:rsidR="000F177F" w:rsidRPr="0025277F">
              <w:rPr>
                <w:sz w:val="26"/>
                <w:szCs w:val="26"/>
              </w:rPr>
              <w:t xml:space="preserve"> (</w:t>
            </w:r>
            <w:r w:rsidR="000F177F" w:rsidRPr="0025277F">
              <w:rPr>
                <w:i/>
                <w:sz w:val="26"/>
                <w:szCs w:val="26"/>
              </w:rPr>
              <w:t>Hội Khuyến học tỉnh và tổ chức Pacific Links Foundation; UBND huyện Sơn Tây và Đại Sứ quấn Ấn Độ tại Việt Nam,…</w:t>
            </w:r>
            <w:r w:rsidR="000F177F" w:rsidRPr="0025277F">
              <w:rPr>
                <w:sz w:val="26"/>
                <w:szCs w:val="26"/>
              </w:rPr>
              <w:t>)</w:t>
            </w:r>
          </w:p>
          <w:p w:rsidR="0027356E" w:rsidRPr="0027356E" w:rsidRDefault="0027356E" w:rsidP="005E4B96">
            <w:pPr>
              <w:spacing w:before="80" w:after="80" w:line="240" w:lineRule="auto"/>
              <w:jc w:val="both"/>
              <w:rPr>
                <w:sz w:val="10"/>
                <w:szCs w:val="26"/>
              </w:rPr>
            </w:pPr>
          </w:p>
        </w:tc>
      </w:tr>
      <w:tr w:rsidR="000F177F" w:rsidRPr="0025277F" w:rsidTr="003016CE">
        <w:trPr>
          <w:trHeight w:val="547"/>
        </w:trPr>
        <w:tc>
          <w:tcPr>
            <w:tcW w:w="1842" w:type="dxa"/>
          </w:tcPr>
          <w:p w:rsidR="000F177F" w:rsidRPr="0025277F" w:rsidRDefault="000F177F" w:rsidP="005475A0">
            <w:pPr>
              <w:spacing w:before="80" w:after="80" w:line="240" w:lineRule="auto"/>
              <w:jc w:val="center"/>
              <w:rPr>
                <w:i/>
                <w:sz w:val="26"/>
                <w:szCs w:val="26"/>
              </w:rPr>
            </w:pPr>
            <w:r w:rsidRPr="0025277F">
              <w:rPr>
                <w:i/>
                <w:sz w:val="26"/>
                <w:szCs w:val="26"/>
              </w:rPr>
              <w:t>10:</w:t>
            </w:r>
            <w:r w:rsidR="005475A0">
              <w:rPr>
                <w:i/>
                <w:sz w:val="26"/>
                <w:szCs w:val="26"/>
              </w:rPr>
              <w:t>3</w:t>
            </w:r>
            <w:r w:rsidRPr="0025277F">
              <w:rPr>
                <w:i/>
                <w:sz w:val="26"/>
                <w:szCs w:val="26"/>
              </w:rPr>
              <w:t>0</w:t>
            </w:r>
            <w:r>
              <w:rPr>
                <w:i/>
                <w:sz w:val="26"/>
                <w:szCs w:val="26"/>
              </w:rPr>
              <w:t xml:space="preserve"> </w:t>
            </w:r>
            <w:r w:rsidRPr="0025277F">
              <w:rPr>
                <w:i/>
                <w:sz w:val="26"/>
                <w:szCs w:val="26"/>
              </w:rPr>
              <w:t>-</w:t>
            </w:r>
            <w:r>
              <w:rPr>
                <w:i/>
                <w:sz w:val="26"/>
                <w:szCs w:val="26"/>
              </w:rPr>
              <w:t xml:space="preserve"> </w:t>
            </w:r>
            <w:r w:rsidRPr="0025277F">
              <w:rPr>
                <w:i/>
                <w:sz w:val="26"/>
                <w:szCs w:val="26"/>
              </w:rPr>
              <w:t>10:50</w:t>
            </w:r>
          </w:p>
        </w:tc>
        <w:tc>
          <w:tcPr>
            <w:tcW w:w="8079" w:type="dxa"/>
          </w:tcPr>
          <w:p w:rsidR="000F177F" w:rsidRDefault="000F177F" w:rsidP="005E4B96">
            <w:pPr>
              <w:spacing w:before="80" w:after="80" w:line="240" w:lineRule="auto"/>
              <w:jc w:val="both"/>
              <w:rPr>
                <w:b/>
                <w:sz w:val="26"/>
                <w:szCs w:val="26"/>
              </w:rPr>
            </w:pPr>
            <w:r w:rsidRPr="000F177F">
              <w:rPr>
                <w:b/>
                <w:sz w:val="26"/>
                <w:szCs w:val="26"/>
              </w:rPr>
              <w:t>Khen thưởng đối ngoại</w:t>
            </w:r>
          </w:p>
          <w:p w:rsidR="005475A0" w:rsidRPr="005475A0" w:rsidRDefault="005475A0" w:rsidP="005E4B96">
            <w:pPr>
              <w:spacing w:before="80" w:after="80" w:line="240" w:lineRule="auto"/>
              <w:jc w:val="both"/>
              <w:rPr>
                <w:b/>
                <w:sz w:val="10"/>
                <w:szCs w:val="26"/>
              </w:rPr>
            </w:pPr>
          </w:p>
        </w:tc>
      </w:tr>
      <w:tr w:rsidR="000F177F" w:rsidRPr="0025277F" w:rsidTr="003016CE">
        <w:trPr>
          <w:trHeight w:val="1049"/>
        </w:trPr>
        <w:tc>
          <w:tcPr>
            <w:tcW w:w="1842" w:type="dxa"/>
          </w:tcPr>
          <w:p w:rsidR="000F177F" w:rsidRPr="0025277F" w:rsidRDefault="000F177F" w:rsidP="0027356E">
            <w:pPr>
              <w:spacing w:before="80" w:after="80" w:line="240" w:lineRule="auto"/>
              <w:jc w:val="center"/>
              <w:rPr>
                <w:sz w:val="26"/>
                <w:szCs w:val="26"/>
              </w:rPr>
            </w:pPr>
          </w:p>
        </w:tc>
        <w:tc>
          <w:tcPr>
            <w:tcW w:w="8079" w:type="dxa"/>
          </w:tcPr>
          <w:p w:rsidR="000F177F" w:rsidRPr="0025277F" w:rsidRDefault="000F177F" w:rsidP="005E4B96">
            <w:pPr>
              <w:spacing w:before="80" w:after="80" w:line="240" w:lineRule="auto"/>
              <w:jc w:val="both"/>
              <w:rPr>
                <w:spacing w:val="-4"/>
                <w:sz w:val="26"/>
                <w:szCs w:val="26"/>
              </w:rPr>
            </w:pPr>
            <w:r w:rsidRPr="0025277F">
              <w:rPr>
                <w:spacing w:val="-4"/>
                <w:sz w:val="26"/>
                <w:szCs w:val="26"/>
              </w:rPr>
              <w:t>- Công bố Quyết định khen thưởng đối ngoại của UBND tỉnh Quảng Ngãi cho các nhà tài trợ có thành tích đóng góp tích cực trong hoạt động viện trợ tại Quảng Ngãi giai đoạn 2016-2020</w:t>
            </w:r>
          </w:p>
        </w:tc>
      </w:tr>
      <w:tr w:rsidR="000F177F" w:rsidRPr="0025277F" w:rsidTr="003016CE">
        <w:trPr>
          <w:trHeight w:val="958"/>
        </w:trPr>
        <w:tc>
          <w:tcPr>
            <w:tcW w:w="1842" w:type="dxa"/>
          </w:tcPr>
          <w:p w:rsidR="000F177F" w:rsidRPr="0025277F" w:rsidRDefault="000F177F" w:rsidP="0027356E">
            <w:pPr>
              <w:spacing w:before="80" w:after="80" w:line="240" w:lineRule="auto"/>
              <w:jc w:val="center"/>
              <w:rPr>
                <w:sz w:val="26"/>
                <w:szCs w:val="26"/>
              </w:rPr>
            </w:pPr>
          </w:p>
        </w:tc>
        <w:tc>
          <w:tcPr>
            <w:tcW w:w="8079" w:type="dxa"/>
          </w:tcPr>
          <w:p w:rsidR="000F177F" w:rsidRDefault="000F177F" w:rsidP="005E4B96">
            <w:pPr>
              <w:spacing w:before="80" w:after="80" w:line="240" w:lineRule="auto"/>
              <w:jc w:val="both"/>
              <w:rPr>
                <w:sz w:val="26"/>
                <w:szCs w:val="26"/>
              </w:rPr>
            </w:pPr>
            <w:r w:rsidRPr="0025277F">
              <w:rPr>
                <w:sz w:val="26"/>
                <w:szCs w:val="26"/>
              </w:rPr>
              <w:t>- Trao Bằng khen của Chủ tịch UBND tỉnh cho các nhà tài trợ có thành tích đóng góp tích cực trong hoạt động viện trợ tại tỉnh Quảng Ngãi giai đoạn 2016-2020</w:t>
            </w:r>
          </w:p>
          <w:p w:rsidR="0027356E" w:rsidRPr="0027356E" w:rsidRDefault="0027356E" w:rsidP="005E4B96">
            <w:pPr>
              <w:spacing w:before="80" w:after="80" w:line="240" w:lineRule="auto"/>
              <w:jc w:val="both"/>
              <w:rPr>
                <w:sz w:val="10"/>
                <w:szCs w:val="26"/>
              </w:rPr>
            </w:pPr>
          </w:p>
        </w:tc>
      </w:tr>
      <w:tr w:rsidR="000F177F" w:rsidRPr="0025277F" w:rsidTr="003016CE">
        <w:trPr>
          <w:trHeight w:val="471"/>
        </w:trPr>
        <w:tc>
          <w:tcPr>
            <w:tcW w:w="1842" w:type="dxa"/>
          </w:tcPr>
          <w:p w:rsidR="000F177F" w:rsidRPr="0025277F" w:rsidRDefault="000F177F" w:rsidP="0027356E">
            <w:pPr>
              <w:spacing w:before="80" w:after="80" w:line="240" w:lineRule="auto"/>
              <w:jc w:val="center"/>
              <w:rPr>
                <w:i/>
                <w:sz w:val="26"/>
                <w:szCs w:val="26"/>
              </w:rPr>
            </w:pPr>
            <w:r w:rsidRPr="0025277F">
              <w:rPr>
                <w:i/>
                <w:sz w:val="26"/>
                <w:szCs w:val="26"/>
              </w:rPr>
              <w:t>10:50</w:t>
            </w:r>
            <w:r>
              <w:rPr>
                <w:i/>
                <w:sz w:val="26"/>
                <w:szCs w:val="26"/>
              </w:rPr>
              <w:t xml:space="preserve"> </w:t>
            </w:r>
            <w:r w:rsidRPr="0025277F">
              <w:rPr>
                <w:i/>
                <w:sz w:val="26"/>
                <w:szCs w:val="26"/>
              </w:rPr>
              <w:t>-</w:t>
            </w:r>
            <w:r>
              <w:rPr>
                <w:i/>
                <w:sz w:val="26"/>
                <w:szCs w:val="26"/>
              </w:rPr>
              <w:t xml:space="preserve"> </w:t>
            </w:r>
            <w:r w:rsidRPr="0025277F">
              <w:rPr>
                <w:i/>
                <w:sz w:val="26"/>
                <w:szCs w:val="26"/>
              </w:rPr>
              <w:t>11:00</w:t>
            </w:r>
          </w:p>
        </w:tc>
        <w:tc>
          <w:tcPr>
            <w:tcW w:w="8079" w:type="dxa"/>
          </w:tcPr>
          <w:p w:rsidR="000F177F" w:rsidRPr="000F177F" w:rsidRDefault="000F177F" w:rsidP="005E4B96">
            <w:pPr>
              <w:spacing w:before="80" w:after="80" w:line="240" w:lineRule="auto"/>
              <w:jc w:val="both"/>
              <w:rPr>
                <w:b/>
                <w:i/>
                <w:sz w:val="26"/>
                <w:szCs w:val="26"/>
              </w:rPr>
            </w:pPr>
            <w:r w:rsidRPr="000F177F">
              <w:rPr>
                <w:b/>
                <w:sz w:val="26"/>
                <w:szCs w:val="26"/>
              </w:rPr>
              <w:t xml:space="preserve">Phát biểu bế mạc Hội nghị </w:t>
            </w:r>
            <w:r w:rsidR="00421916">
              <w:rPr>
                <w:b/>
                <w:sz w:val="26"/>
                <w:szCs w:val="26"/>
              </w:rPr>
              <w:t>của Lãnh đạo UBND tỉnh</w:t>
            </w:r>
          </w:p>
        </w:tc>
      </w:tr>
    </w:tbl>
    <w:p w:rsidR="006112D2" w:rsidRDefault="006112D2"/>
    <w:sectPr w:rsidR="006112D2" w:rsidSect="00DD54D6">
      <w:pgSz w:w="11907" w:h="16840" w:code="9"/>
      <w:pgMar w:top="709" w:right="1134" w:bottom="0" w:left="851" w:header="425"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A"/>
    <w:rsid w:val="00005EF7"/>
    <w:rsid w:val="000456A9"/>
    <w:rsid w:val="000C0B80"/>
    <w:rsid w:val="000E2944"/>
    <w:rsid w:val="000F177F"/>
    <w:rsid w:val="0027356E"/>
    <w:rsid w:val="00273DD8"/>
    <w:rsid w:val="002F5BCA"/>
    <w:rsid w:val="003016CE"/>
    <w:rsid w:val="003073D7"/>
    <w:rsid w:val="003729D7"/>
    <w:rsid w:val="003C6312"/>
    <w:rsid w:val="00421916"/>
    <w:rsid w:val="00447BE5"/>
    <w:rsid w:val="005475A0"/>
    <w:rsid w:val="005C478C"/>
    <w:rsid w:val="005D7AEB"/>
    <w:rsid w:val="005E4B96"/>
    <w:rsid w:val="006112D2"/>
    <w:rsid w:val="007B64A3"/>
    <w:rsid w:val="0082029A"/>
    <w:rsid w:val="0083734F"/>
    <w:rsid w:val="00844B10"/>
    <w:rsid w:val="00882067"/>
    <w:rsid w:val="00A6436F"/>
    <w:rsid w:val="00B24F06"/>
    <w:rsid w:val="00B36A09"/>
    <w:rsid w:val="00C41E25"/>
    <w:rsid w:val="00CD0021"/>
    <w:rsid w:val="00D95D0A"/>
    <w:rsid w:val="00DD54D6"/>
    <w:rsid w:val="00E84B03"/>
    <w:rsid w:val="00EF0047"/>
    <w:rsid w:val="00F17C98"/>
    <w:rsid w:val="00FA4EBB"/>
    <w:rsid w:val="00FB357A"/>
    <w:rsid w:val="00FB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ASUS110</dc:creator>
  <cp:lastModifiedBy>ASUS110</cp:lastModifiedBy>
  <cp:revision>2</cp:revision>
  <cp:lastPrinted>2021-10-26T03:28:00Z</cp:lastPrinted>
  <dcterms:created xsi:type="dcterms:W3CDTF">2021-10-29T10:24:00Z</dcterms:created>
  <dcterms:modified xsi:type="dcterms:W3CDTF">2021-10-29T10:24:00Z</dcterms:modified>
</cp:coreProperties>
</file>